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F4" w:rsidRDefault="00D676F4" w:rsidP="00D676F4">
      <w:pPr>
        <w:pStyle w:val="Title"/>
        <w:spacing w:before="0" w:after="0"/>
        <w:ind w:left="11766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11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D676F4" w:rsidRPr="00D07824" w:rsidRDefault="00D676F4" w:rsidP="00D676F4">
      <w:pPr>
        <w:pStyle w:val="Title"/>
        <w:spacing w:before="0" w:after="0"/>
        <w:ind w:left="11766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Кондинского района </w:t>
      </w:r>
    </w:p>
    <w:p w:rsidR="00D676F4" w:rsidRDefault="00D676F4" w:rsidP="00D676F4">
      <w:pPr>
        <w:pStyle w:val="Title"/>
        <w:spacing w:before="0" w:after="0"/>
        <w:ind w:left="11766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E6ED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30.04.2025 № 1245</w:t>
      </w:r>
    </w:p>
    <w:p w:rsidR="00D676F4" w:rsidRDefault="00D676F4" w:rsidP="00D676F4">
      <w:pPr>
        <w:jc w:val="center"/>
      </w:pPr>
    </w:p>
    <w:p w:rsidR="00D676F4" w:rsidRPr="00104217" w:rsidRDefault="00D676F4" w:rsidP="00D676F4">
      <w:pPr>
        <w:jc w:val="center"/>
        <w:rPr>
          <w:b/>
        </w:rPr>
      </w:pPr>
    </w:p>
    <w:p w:rsidR="00D676F4" w:rsidRPr="00104217" w:rsidRDefault="00D676F4" w:rsidP="00D676F4">
      <w:pPr>
        <w:jc w:val="center"/>
        <w:rPr>
          <w:b/>
        </w:rPr>
      </w:pPr>
      <w:r w:rsidRPr="001C4CF0">
        <w:rPr>
          <w:b/>
        </w:rPr>
        <w:t>Распределение межбюджетных трансфертов бюджетам муниципальных образований Кондинского района на 2025 год</w:t>
      </w:r>
    </w:p>
    <w:p w:rsidR="00D676F4" w:rsidRDefault="00D676F4" w:rsidP="00D676F4">
      <w:pPr>
        <w:tabs>
          <w:tab w:val="left" w:pos="1685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765"/>
        <w:gridCol w:w="936"/>
        <w:gridCol w:w="1019"/>
        <w:gridCol w:w="933"/>
        <w:gridCol w:w="932"/>
        <w:gridCol w:w="932"/>
        <w:gridCol w:w="999"/>
        <w:gridCol w:w="932"/>
        <w:gridCol w:w="932"/>
        <w:gridCol w:w="932"/>
        <w:gridCol w:w="932"/>
        <w:gridCol w:w="932"/>
        <w:gridCol w:w="932"/>
        <w:gridCol w:w="872"/>
      </w:tblGrid>
      <w:tr w:rsidR="00D676F4" w:rsidRPr="005D5C8A" w:rsidTr="001101A8">
        <w:trPr>
          <w:trHeight w:val="68"/>
          <w:jc w:val="center"/>
        </w:trPr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(рублей)</w:t>
            </w:r>
          </w:p>
        </w:tc>
      </w:tr>
      <w:tr w:rsidR="00D676F4" w:rsidRPr="005D5C8A" w:rsidTr="001101A8">
        <w:trPr>
          <w:trHeight w:val="184"/>
          <w:jc w:val="center"/>
        </w:trPr>
        <w:tc>
          <w:tcPr>
            <w:tcW w:w="10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ЦСР Код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Тип средств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ВР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Администрация гп Мортка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Администрация сп Леуши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Администрация сп Мулымья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Администрация сп Шугур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676F4" w:rsidRPr="005D5C8A" w:rsidRDefault="00D676F4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Всего</w:t>
            </w:r>
          </w:p>
        </w:tc>
      </w:tr>
      <w:tr w:rsidR="00D676F4" w:rsidRPr="005D5C8A" w:rsidTr="001101A8">
        <w:trPr>
          <w:trHeight w:val="184"/>
          <w:jc w:val="center"/>
        </w:trPr>
        <w:tc>
          <w:tcPr>
            <w:tcW w:w="1014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98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  <w:tc>
          <w:tcPr>
            <w:tcW w:w="267" w:type="pct"/>
            <w:vMerge/>
            <w:vAlign w:val="center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0100000000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150 853,68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112 263,20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80 689,18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157 870,13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33 328,14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59 639,83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22 803,47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126 296,10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57 885,72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801 629,45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0140000000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150 853,68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112 263,20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80 689,18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157 870,13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33 328,14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59 639,83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22 803,47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126 296,10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57 885,72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801 629,45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0140159300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109 722,89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81 654,24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58 688,99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114 826,28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24 241,10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43 378,82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16 586,02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91 861,02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42 102,97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583 062,33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01401D9300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41 130,79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30 608,96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22 000,19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43 043,85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9 087,04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16 261,01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6 217,45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34 435,08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15 782,75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218 567,12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 w:rsidRPr="005D5C8A">
              <w:rPr>
                <w:sz w:val="16"/>
                <w:szCs w:val="16"/>
              </w:rPr>
              <w:lastRenderedPageBreak/>
              <w:t>"Развитие молодежной политики"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0300000000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Иные межбюджетные </w:t>
            </w:r>
            <w:r w:rsidRPr="005D5C8A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730 213,75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816 958,96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399 019,87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1 022 179,05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503 170,95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433 251,70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209 219,51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450 960,19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520 228,20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5 085 202,18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730 213,75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816 958,96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399 019,87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1 022 179,05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503 170,95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433 251,70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209 219,51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450 960,19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520 228,20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5 085 202,18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0341170145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310 213,75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346 958,96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169 019,87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432 179,05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213 170,95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183 251,70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89 219,51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190 960,19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220 228,20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2 155 202,18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0341185060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470 000,00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230 000,00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250 000,00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260 000,00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300 000,00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2 930 000,00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Кондинского района «Безопасность жизнедеятельности, профилактика правонарушений и экстремизма» 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0400000000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24 070,00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20 870,00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20 950,00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24 770,00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10 030,00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44 860,00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32 150,00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213 200,00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0440000000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24 070,00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20 870,00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20 950,00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24 770,00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10 030,00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44 860,00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32 150,00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213 200,00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0441382300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24 070,00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20 870,00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20 950,00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24 770,00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10 030,00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44 860,00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32 150,00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213 200,00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0500000000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75 000,00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216 000,00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218 000,00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61 000,00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4 664 640,68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5 933 640,68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0540000000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122 000,00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102 000,00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75 000,00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195 000,00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216 000,00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218 000,00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180 000,00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61 000,00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4 664 640,68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5 933 640,68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0541370050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Остатки средств на 01.01.2025 г  ПАО "НК </w:t>
            </w:r>
            <w:r w:rsidRPr="005D5C8A">
              <w:rPr>
                <w:sz w:val="16"/>
                <w:szCs w:val="16"/>
              </w:rPr>
              <w:lastRenderedPageBreak/>
              <w:t>Роснефть"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4 574 640,68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4 574 640,68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0541470050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района (остатки на 01.01.2025г.)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75 000,00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216 000,00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218 000,00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61 000,00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90 000,00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1 359 000,00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0800000000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4 247 900,00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4 247 900,00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Региональные проекты, направленные на достижение показателей федеральных проектов, не в ходящих в состав национальных проектов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0820000000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4 247 900,00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4 247 900,00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08202L5762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4 247 900,00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4 247 900,00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Кондинского района «Пространственное развитие и формирование комфортной городской среды» 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0900000000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9 466 666,67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11 200 000,00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20 666 666,67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9 466 666,67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11 200 000,00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20 666 666,67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Реализация программ </w:t>
            </w:r>
            <w:r w:rsidRPr="005D5C8A">
              <w:rPr>
                <w:sz w:val="16"/>
                <w:szCs w:val="16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091И45</w:t>
            </w:r>
            <w:r w:rsidRPr="005D5C8A">
              <w:rPr>
                <w:sz w:val="16"/>
                <w:szCs w:val="16"/>
              </w:rPr>
              <w:lastRenderedPageBreak/>
              <w:t>5550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Бюджетн</w:t>
            </w:r>
            <w:r w:rsidRPr="005D5C8A">
              <w:rPr>
                <w:sz w:val="16"/>
                <w:szCs w:val="16"/>
              </w:rPr>
              <w:lastRenderedPageBreak/>
              <w:t>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 xml:space="preserve">Иные </w:t>
            </w:r>
            <w:r w:rsidRPr="005D5C8A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9 466 </w:t>
            </w:r>
            <w:r w:rsidRPr="005D5C8A">
              <w:rPr>
                <w:sz w:val="16"/>
                <w:szCs w:val="16"/>
              </w:rPr>
              <w:lastRenderedPageBreak/>
              <w:t>666,67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9 466 </w:t>
            </w:r>
            <w:r w:rsidRPr="005D5C8A">
              <w:rPr>
                <w:sz w:val="16"/>
                <w:szCs w:val="16"/>
              </w:rPr>
              <w:lastRenderedPageBreak/>
              <w:t>666,67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091И475550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ООО "Газпромнефть-Хантос"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11 200 000,00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11 200 000,00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1200000000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19 152 848,31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40 918 228,73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1 917 400,00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9 801 923,64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15 545 088,73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87 335 489,41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1240000000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19 152 848,31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40 918 228,73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1 917 400,00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9 801 923,64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15 545 088,73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87 335 489,41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1241282840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18 776,36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9 801 923,64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9 820 700,00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1241370010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19 134 071,95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30 186 828,73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15 545 088,73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64 865 989,41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</w:t>
            </w:r>
            <w:r w:rsidRPr="005D5C8A">
              <w:rPr>
                <w:sz w:val="16"/>
                <w:szCs w:val="16"/>
              </w:rPr>
              <w:lastRenderedPageBreak/>
              <w:t>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1241385150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10 731 400,00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1 917 400,00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12 648 800,00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«Развитие экономического потенциала» 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1600000000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262 040,00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222 980,00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2 020 420,00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2 180 530,00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1 434 908,00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900 570,00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419 833,76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110 598,24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8 406 880,00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1640000000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855 000,00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262 040,00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222 980,00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2 020 420,00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2 180 530,00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1 434 908,00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900 570,00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419 833,76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110 598,24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8 406 880,00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1641585060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262 040,00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222 980,00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2 020 420,00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2 180 530,00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1 434 908,00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900 570,00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419 833,76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110 598,24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8 406 880,00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Муниципальная программа Кондинского района "Развитие дорожного хозяйства"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1800000000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365 785,31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121 266 523,94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24 472 000,00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615 825,11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8 800 000,00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155 520 134,36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1840000000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365 785,31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121 266 523,94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24 472 000,00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615 825,11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8 800 000,00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155 520 134,36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1841179191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6 601 986,94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8 800 000,00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15 401 986,94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1841179192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365 785,31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22 951 337,00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615 825,11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23 932 947,42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Приведение автомобильных дорог </w:t>
            </w:r>
            <w:r w:rsidRPr="005D5C8A">
              <w:rPr>
                <w:sz w:val="16"/>
                <w:szCs w:val="16"/>
              </w:rPr>
              <w:lastRenderedPageBreak/>
              <w:t>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184119Д040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Средства бюджета </w:t>
            </w:r>
            <w:r w:rsidRPr="005D5C8A">
              <w:rPr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Иные межбюдже</w:t>
            </w:r>
            <w:r w:rsidRPr="005D5C8A">
              <w:rPr>
                <w:sz w:val="16"/>
                <w:szCs w:val="16"/>
              </w:rPr>
              <w:lastRenderedPageBreak/>
              <w:t>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91 713 200,00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24 472 000,00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116 185 200,00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«Управление муниципальными финансам и создание условий для эффективного управления муниципальными финансами» 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1900000000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30 843 710,91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43 434 055,55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26 094 481,29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61 623 384,83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61 945 019,69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52 040 396,08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47 982 149,49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24 587 103,72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37 047 747,92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24 851 965,35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410 450 014,83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1940000000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30 843 710,91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43 434 055,55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26 094 481,29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61 623 384,83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61 945 019,69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52 040 396,08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47 982 149,49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24 587 103,72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37 047 747,92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24 851 965,35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410 450 014,83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1941186010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28 643 500,00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28 564 400,00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21 237 800,00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57 285 900,00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56 551 300,00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36 921 500,00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35 053 200,00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17 026 000,00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9 999 000,00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8 536 800,00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299 819 400,00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1941386020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2 200 210,91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14 869 655,55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4 856 681,29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4 337 484,83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5 393 719,69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15 118 896,08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12 928 949,49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7 561 103,72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27 048 747,92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16 315 165,35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110 630 614,83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4000000000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856 600,00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856 600,00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342 600,00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856 600,00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856 600,00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856 600,00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342 600,00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342 600,00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592 500,00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5 903 300,00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4000451180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856 600,00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856 600,00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342 600,00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856 600,00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856 600,00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856 600,00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342 600,00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342 600,00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342 600,00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5 653 400,00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Реализация наказов избирателей депутатам </w:t>
            </w:r>
            <w:r w:rsidRPr="005D5C8A">
              <w:rPr>
                <w:sz w:val="16"/>
                <w:szCs w:val="16"/>
              </w:rPr>
              <w:lastRenderedPageBreak/>
              <w:t>Думы Ханты-Мансийского автономного округа – Югры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4000485160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Средства бюджета </w:t>
            </w:r>
            <w:r w:rsidRPr="005D5C8A">
              <w:rPr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Иные межбюдже</w:t>
            </w:r>
            <w:r w:rsidRPr="005D5C8A">
              <w:rPr>
                <w:sz w:val="16"/>
                <w:szCs w:val="16"/>
              </w:rPr>
              <w:lastRenderedPageBreak/>
              <w:t>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249 900,00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249 900,00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28 643 500,00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28 564 400,00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21 237 800,00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57 285 900,00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56 551 300,00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36 921 500,00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35 053 200,00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17 026 000,00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9 999 000,00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8 536 800,00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299 819 400,00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1 007 453,68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968 863,20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423 289,18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1 014 470,13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889 928,14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916 239,83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365 403,47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468 896,10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400 485,72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6 455 029,45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23 084 342,97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16 068 404,51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5 940 336,47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178 222 074,17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35 222 778,74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21 547 645,03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14 452 801,19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18 249 071,98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63 609 490,60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21 892 682,47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398 289 628,13</w:t>
            </w:r>
          </w:p>
        </w:tc>
      </w:tr>
      <w:tr w:rsidR="00D676F4" w:rsidRPr="005D5C8A" w:rsidTr="001101A8">
        <w:trPr>
          <w:trHeight w:val="68"/>
          <w:jc w:val="center"/>
        </w:trPr>
        <w:tc>
          <w:tcPr>
            <w:tcW w:w="1014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331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20"/>
                <w:szCs w:val="20"/>
              </w:rPr>
            </w:pPr>
            <w:r w:rsidRPr="005D5C8A">
              <w:rPr>
                <w:sz w:val="20"/>
                <w:szCs w:val="20"/>
              </w:rPr>
              <w:t> 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D676F4" w:rsidRPr="005D5C8A" w:rsidRDefault="00D676F4" w:rsidP="001101A8">
            <w:pPr>
              <w:rPr>
                <w:sz w:val="20"/>
                <w:szCs w:val="20"/>
              </w:rPr>
            </w:pPr>
            <w:r w:rsidRPr="005D5C8A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52 735 296,65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45 601 667,71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27 601 425,65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235 507 974,17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92 788 548,87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59 359 073,17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50 422 241,02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35 640 475,45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74 077 386,70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30 829 968,19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D676F4" w:rsidRPr="005D5C8A" w:rsidRDefault="00D676F4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704 564 057,58</w:t>
            </w:r>
          </w:p>
        </w:tc>
      </w:tr>
    </w:tbl>
    <w:p w:rsidR="00D676F4" w:rsidRPr="00AE6EDC" w:rsidRDefault="00D676F4" w:rsidP="00D676F4"/>
    <w:p w:rsidR="00D676F4" w:rsidRPr="00AE6EDC" w:rsidRDefault="00D676F4" w:rsidP="00D676F4"/>
    <w:p w:rsidR="00D676F4" w:rsidRPr="00AE6EDC" w:rsidRDefault="00D676F4" w:rsidP="00D676F4"/>
    <w:p w:rsidR="00D676F4" w:rsidRPr="00AE6EDC" w:rsidRDefault="00D676F4" w:rsidP="00D676F4"/>
    <w:p w:rsidR="00D676F4" w:rsidRPr="00AE6EDC" w:rsidRDefault="00D676F4" w:rsidP="00D676F4"/>
    <w:p w:rsidR="00D676F4" w:rsidRPr="00AE6EDC" w:rsidRDefault="00D676F4" w:rsidP="00D676F4"/>
    <w:p w:rsidR="00D676F4" w:rsidRPr="00AE6EDC" w:rsidRDefault="00D676F4" w:rsidP="00D676F4"/>
    <w:p w:rsidR="00D676F4" w:rsidRPr="00AE6EDC" w:rsidRDefault="00D676F4" w:rsidP="00D676F4"/>
    <w:p w:rsidR="00D676F4" w:rsidRPr="00AE6EDC" w:rsidRDefault="00D676F4" w:rsidP="00D676F4"/>
    <w:p w:rsidR="00D676F4" w:rsidRPr="00AE6EDC" w:rsidRDefault="00D676F4" w:rsidP="00D676F4"/>
    <w:p w:rsidR="00F0724A" w:rsidRDefault="00F0724A">
      <w:bookmarkStart w:id="0" w:name="_GoBack"/>
      <w:bookmarkEnd w:id="0"/>
    </w:p>
    <w:sectPr w:rsidR="00F0724A" w:rsidSect="00D676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2D6"/>
    <w:rsid w:val="008C12D6"/>
    <w:rsid w:val="00D676F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D676F4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D676F4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2025-05-06T08:25:00Z</dcterms:created>
  <dcterms:modified xsi:type="dcterms:W3CDTF">2025-05-06T08:25:00Z</dcterms:modified>
</cp:coreProperties>
</file>